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92EFC">
      <w:pPr>
        <w:spacing w:line="44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年考试内容范围说明</w:t>
      </w:r>
    </w:p>
    <w:p w14:paraId="2E1C63DF">
      <w:pPr>
        <w:adjustRightInd w:val="0"/>
        <w:snapToGrid w:val="0"/>
        <w:rPr>
          <w:rFonts w:ascii="宋体" w:hAnsi="宋体"/>
          <w:b/>
          <w:sz w:val="24"/>
        </w:rPr>
      </w:pPr>
    </w:p>
    <w:p w14:paraId="12303230"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考试科目名称:</w:t>
      </w:r>
      <w:r>
        <w:rPr>
          <w:rFonts w:hint="eastAsia" w:ascii="宋体" w:hAnsi="宋体"/>
          <w:b/>
          <w:sz w:val="24"/>
          <w:lang w:eastAsia="zh-CN"/>
        </w:rPr>
        <w:t>中国近现代史纲要</w:t>
      </w:r>
      <w:r>
        <w:rPr>
          <w:rFonts w:hint="eastAsia" w:ascii="宋体" w:hAnsi="宋体"/>
          <w:b/>
          <w:sz w:val="24"/>
        </w:rPr>
        <w:t>(复试）</w:t>
      </w:r>
    </w:p>
    <w:tbl>
      <w:tblPr>
        <w:tblStyle w:val="5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6FD12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21C8C">
            <w:pPr>
              <w:rPr>
                <w:rFonts w:ascii="宋体" w:hAnsi="宋体"/>
                <w:sz w:val="24"/>
              </w:rPr>
            </w:pPr>
          </w:p>
          <w:p w14:paraId="120E212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考试内容范围:</w:t>
            </w:r>
          </w:p>
          <w:p w14:paraId="431A4CB4">
            <w:pPr>
              <w:numPr>
                <w:ilvl w:val="0"/>
                <w:numId w:val="1"/>
              </w:numPr>
              <w:spacing w:line="380" w:lineRule="exact"/>
              <w:ind w:left="42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进入近代后中华民族的磨难与抗争</w:t>
            </w:r>
          </w:p>
          <w:p w14:paraId="4F57959D">
            <w:pPr>
              <w:numPr>
                <w:ilvl w:val="0"/>
                <w:numId w:val="2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鸦片战争前后的中国与世界</w:t>
            </w:r>
          </w:p>
          <w:p w14:paraId="21C8B228">
            <w:pPr>
              <w:numPr>
                <w:ilvl w:val="0"/>
                <w:numId w:val="2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西方列强对中国的侵略</w:t>
            </w:r>
          </w:p>
          <w:p w14:paraId="5C41152C">
            <w:pPr>
              <w:numPr>
                <w:ilvl w:val="0"/>
                <w:numId w:val="2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反侵略战争的失败与民族意识的觉醒</w:t>
            </w:r>
          </w:p>
          <w:p w14:paraId="2755A56B">
            <w:pPr>
              <w:numPr>
                <w:ilvl w:val="0"/>
                <w:numId w:val="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不同社会力量对国家出路的早期探索</w:t>
            </w:r>
          </w:p>
          <w:p w14:paraId="3A2B5B9A">
            <w:pPr>
              <w:numPr>
                <w:ilvl w:val="0"/>
                <w:numId w:val="3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太平天国运动起落</w:t>
            </w:r>
          </w:p>
          <w:p w14:paraId="53222AD6">
            <w:pPr>
              <w:numPr>
                <w:ilvl w:val="0"/>
                <w:numId w:val="3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洋务运动兴衰</w:t>
            </w:r>
          </w:p>
          <w:p w14:paraId="3CAA91F9">
            <w:pPr>
              <w:numPr>
                <w:ilvl w:val="0"/>
                <w:numId w:val="3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维新运动的兴起和夭折</w:t>
            </w:r>
          </w:p>
          <w:p w14:paraId="68DB0117">
            <w:pPr>
              <w:numPr>
                <w:ilvl w:val="0"/>
                <w:numId w:val="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辛亥革命与君主专制制度的终结</w:t>
            </w:r>
          </w:p>
          <w:p w14:paraId="232B170A">
            <w:pPr>
              <w:numPr>
                <w:ilvl w:val="0"/>
                <w:numId w:val="4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辛亥革命与中华民国的建立</w:t>
            </w:r>
          </w:p>
          <w:p w14:paraId="1A9FEDD5">
            <w:pPr>
              <w:numPr>
                <w:ilvl w:val="0"/>
                <w:numId w:val="4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北洋军阀统治与旧民主主义革命的失败</w:t>
            </w:r>
          </w:p>
          <w:p w14:paraId="63A0021C">
            <w:pPr>
              <w:numPr>
                <w:ilvl w:val="0"/>
                <w:numId w:val="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中国共产党成立和中国革命新局面</w:t>
            </w:r>
          </w:p>
          <w:p w14:paraId="735DC906">
            <w:pPr>
              <w:numPr>
                <w:ilvl w:val="0"/>
                <w:numId w:val="5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新文化运动和五四运动</w:t>
            </w:r>
          </w:p>
          <w:p w14:paraId="47BD3AB7">
            <w:pPr>
              <w:numPr>
                <w:ilvl w:val="0"/>
                <w:numId w:val="5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马克思主义广泛传播与中国共产党诞生</w:t>
            </w:r>
          </w:p>
          <w:p w14:paraId="42C00EE3">
            <w:pPr>
              <w:numPr>
                <w:ilvl w:val="0"/>
                <w:numId w:val="5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中国革命的新局面</w:t>
            </w:r>
          </w:p>
          <w:p w14:paraId="0794D773">
            <w:pPr>
              <w:numPr>
                <w:ilvl w:val="0"/>
                <w:numId w:val="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中国革命新道路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的探索过程</w:t>
            </w:r>
          </w:p>
          <w:p w14:paraId="2A5BCFAC">
            <w:pPr>
              <w:numPr>
                <w:ilvl w:val="0"/>
                <w:numId w:val="6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中国共产党对革命新道路的探索</w:t>
            </w:r>
          </w:p>
          <w:p w14:paraId="1F308560">
            <w:pPr>
              <w:numPr>
                <w:ilvl w:val="0"/>
                <w:numId w:val="6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中国革命在曲折中前进</w:t>
            </w:r>
          </w:p>
          <w:p w14:paraId="04ABEEC0">
            <w:pPr>
              <w:numPr>
                <w:ilvl w:val="0"/>
                <w:numId w:val="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中华民族的抗日战争</w:t>
            </w:r>
          </w:p>
          <w:p w14:paraId="2A934529">
            <w:pPr>
              <w:numPr>
                <w:ilvl w:val="0"/>
                <w:numId w:val="7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抗日战争的正面战场</w:t>
            </w:r>
          </w:p>
          <w:p w14:paraId="2F119D12">
            <w:pPr>
              <w:numPr>
                <w:ilvl w:val="0"/>
                <w:numId w:val="7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抗日战争的中流砥柱</w:t>
            </w:r>
          </w:p>
          <w:p w14:paraId="3881D2FD">
            <w:pPr>
              <w:numPr>
                <w:ilvl w:val="0"/>
                <w:numId w:val="7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抗日战争的胜利及其意义</w:t>
            </w:r>
          </w:p>
          <w:p w14:paraId="79F020EC">
            <w:pPr>
              <w:numPr>
                <w:ilvl w:val="0"/>
                <w:numId w:val="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为建立新中国而奋斗的过程</w:t>
            </w:r>
          </w:p>
          <w:p w14:paraId="621C63CF">
            <w:pPr>
              <w:numPr>
                <w:ilvl w:val="0"/>
                <w:numId w:val="8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全国解放战争的发展和第二条战线的形成</w:t>
            </w:r>
          </w:p>
          <w:p w14:paraId="26456B42">
            <w:pPr>
              <w:numPr>
                <w:ilvl w:val="0"/>
                <w:numId w:val="8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中国共产党与民主党派的团结合作</w:t>
            </w:r>
          </w:p>
          <w:p w14:paraId="1434E6DA">
            <w:pPr>
              <w:numPr>
                <w:ilvl w:val="0"/>
                <w:numId w:val="8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建立人民民主专政的新中国</w:t>
            </w:r>
          </w:p>
          <w:p w14:paraId="6A0552A1">
            <w:pPr>
              <w:numPr>
                <w:ilvl w:val="0"/>
                <w:numId w:val="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中华人民共和国的成立与中国社会主义建设道路的探索</w:t>
            </w:r>
          </w:p>
          <w:p w14:paraId="187167E3">
            <w:pPr>
              <w:numPr>
                <w:ilvl w:val="0"/>
                <w:numId w:val="9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党在过渡时期的总路线及其实施</w:t>
            </w:r>
          </w:p>
          <w:p w14:paraId="1C1BAE0F">
            <w:pPr>
              <w:numPr>
                <w:ilvl w:val="0"/>
                <w:numId w:val="9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初步确立社会主义基本制度</w:t>
            </w:r>
          </w:p>
          <w:p w14:paraId="04867C29">
            <w:pPr>
              <w:numPr>
                <w:ilvl w:val="0"/>
                <w:numId w:val="9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全面建设社会主义的良好开端</w:t>
            </w:r>
          </w:p>
          <w:p w14:paraId="4D91AA77">
            <w:pPr>
              <w:numPr>
                <w:ilvl w:val="0"/>
                <w:numId w:val="9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社会主义道路的艰辛探索和曲折发展</w:t>
            </w:r>
          </w:p>
          <w:p w14:paraId="3E7CF490">
            <w:pPr>
              <w:numPr>
                <w:ilvl w:val="0"/>
                <w:numId w:val="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改革开放与中国特色社会主义的开创和发展</w:t>
            </w:r>
          </w:p>
          <w:p w14:paraId="5FBC4DE1">
            <w:pPr>
              <w:numPr>
                <w:ilvl w:val="0"/>
                <w:numId w:val="10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历史性的伟大转折和改革开放的起步</w:t>
            </w:r>
          </w:p>
          <w:p w14:paraId="10090BFC">
            <w:pPr>
              <w:numPr>
                <w:ilvl w:val="0"/>
                <w:numId w:val="10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改革开放和社会主义现代化建设新局面</w:t>
            </w:r>
          </w:p>
          <w:p w14:paraId="5E01F082">
            <w:pPr>
              <w:numPr>
                <w:ilvl w:val="0"/>
                <w:numId w:val="10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把中国特色社会主义推向21世纪</w:t>
            </w:r>
          </w:p>
          <w:p w14:paraId="0DB8D62C">
            <w:pPr>
              <w:numPr>
                <w:ilvl w:val="0"/>
                <w:numId w:val="10"/>
              </w:numPr>
              <w:spacing w:line="380" w:lineRule="exact"/>
              <w:ind w:left="420" w:lef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在新形势下坚持和发展中国特色社会主义</w:t>
            </w:r>
          </w:p>
          <w:p w14:paraId="65808589">
            <w:pPr>
              <w:numPr>
                <w:ilvl w:val="0"/>
                <w:numId w:val="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中国特色社会主义进入新时代</w:t>
            </w:r>
          </w:p>
          <w:p w14:paraId="0B86581D">
            <w:pPr>
              <w:numPr>
                <w:ilvl w:val="0"/>
                <w:numId w:val="1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开拓中国特色社会主义更为广阔的发展前景</w:t>
            </w:r>
          </w:p>
          <w:p w14:paraId="1A60C28F">
            <w:pPr>
              <w:numPr>
                <w:ilvl w:val="0"/>
                <w:numId w:val="11"/>
              </w:numPr>
              <w:spacing w:line="380" w:lineRule="exact"/>
              <w:ind w:left="42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把新时代中国特色社会主义不断推向前进</w:t>
            </w:r>
          </w:p>
          <w:p w14:paraId="7504C1BB">
            <w:pPr>
              <w:numPr>
                <w:ilvl w:val="0"/>
                <w:numId w:val="11"/>
              </w:numPr>
              <w:spacing w:line="380" w:lineRule="exact"/>
              <w:ind w:left="420" w:leftChars="0" w:firstLine="0" w:firstLineChars="0"/>
              <w:rPr>
                <w:sz w:val="24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开启全面建设社会主义现代化国家新征程</w:t>
            </w:r>
          </w:p>
          <w:p w14:paraId="528914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E3E2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24C50">
            <w:pPr>
              <w:rPr>
                <w:rFonts w:ascii="宋体" w:hAnsi="宋体"/>
                <w:sz w:val="24"/>
              </w:rPr>
            </w:pPr>
          </w:p>
          <w:p w14:paraId="0436643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考试总分：180分     考试时间：3小时    考试方式：笔试</w:t>
            </w:r>
          </w:p>
          <w:p w14:paraId="35AF72F0"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Cs w:val="24"/>
              </w:rPr>
              <w:t>简答题（80分）</w:t>
            </w:r>
          </w:p>
          <w:p w14:paraId="26D93CAD">
            <w:pPr>
              <w:pStyle w:val="4"/>
              <w:ind w:firstLine="1320" w:firstLineChars="550"/>
              <w:rPr>
                <w:szCs w:val="24"/>
              </w:rPr>
            </w:pPr>
            <w:r>
              <w:rPr>
                <w:rFonts w:hint="eastAsia"/>
                <w:szCs w:val="24"/>
              </w:rPr>
              <w:t>论述题（100分）</w:t>
            </w:r>
          </w:p>
          <w:p w14:paraId="76F98A5E">
            <w:pPr>
              <w:pStyle w:val="4"/>
              <w:ind w:firstLine="1320" w:firstLineChars="550"/>
              <w:rPr>
                <w:rFonts w:hAnsi="宋体"/>
                <w:szCs w:val="24"/>
              </w:rPr>
            </w:pPr>
          </w:p>
        </w:tc>
      </w:tr>
      <w:tr w14:paraId="6547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CBF4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4CB74F88">
            <w:pPr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马克思主义</w:t>
            </w:r>
            <w:r>
              <w:rPr>
                <w:rFonts w:ascii="宋体" w:hAnsi="宋体"/>
                <w:sz w:val="24"/>
              </w:rPr>
              <w:t>理论研究和建设工程重点教材</w:t>
            </w:r>
            <w:r>
              <w:rPr>
                <w:rFonts w:hint="eastAsia" w:ascii="宋体" w:hAnsi="宋体"/>
                <w:sz w:val="24"/>
              </w:rPr>
              <w:t>《</w:t>
            </w:r>
            <w:r>
              <w:rPr>
                <w:rFonts w:hint="eastAsia" w:ascii="宋体" w:hAnsi="宋体"/>
                <w:sz w:val="24"/>
                <w:lang w:eastAsia="zh-CN"/>
              </w:rPr>
              <w:t>中国近现代史纲要</w:t>
            </w:r>
            <w:r>
              <w:rPr>
                <w:rFonts w:hint="eastAsia" w:ascii="宋体" w:hAnsi="宋体"/>
                <w:sz w:val="24"/>
              </w:rPr>
              <w:t>》，高等教育</w:t>
            </w:r>
            <w:r>
              <w:rPr>
                <w:rFonts w:ascii="宋体" w:hAnsi="宋体"/>
                <w:sz w:val="24"/>
              </w:rPr>
              <w:t>出版社</w:t>
            </w:r>
            <w:r>
              <w:rPr>
                <w:rFonts w:hint="eastAsia" w:ascii="宋体" w:hAnsi="宋体"/>
                <w:sz w:val="24"/>
              </w:rPr>
              <w:t>.20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>版</w:t>
            </w:r>
          </w:p>
          <w:p w14:paraId="2F72E1A9">
            <w:pPr>
              <w:rPr>
                <w:rFonts w:ascii="宋体" w:hAnsi="宋体"/>
                <w:sz w:val="24"/>
              </w:rPr>
            </w:pPr>
          </w:p>
        </w:tc>
      </w:tr>
    </w:tbl>
    <w:p w14:paraId="0EC1A1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7E7633"/>
    <w:multiLevelType w:val="singleLevel"/>
    <w:tmpl w:val="8B7E7633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1"/>
        <w:szCs w:val="21"/>
      </w:rPr>
    </w:lvl>
  </w:abstractNum>
  <w:abstractNum w:abstractNumId="1">
    <w:nsid w:val="8BA08534"/>
    <w:multiLevelType w:val="singleLevel"/>
    <w:tmpl w:val="8BA08534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1"/>
        <w:szCs w:val="21"/>
      </w:rPr>
    </w:lvl>
  </w:abstractNum>
  <w:abstractNum w:abstractNumId="2">
    <w:nsid w:val="CA0903C0"/>
    <w:multiLevelType w:val="singleLevel"/>
    <w:tmpl w:val="CA0903C0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1"/>
        <w:szCs w:val="21"/>
      </w:rPr>
    </w:lvl>
  </w:abstractNum>
  <w:abstractNum w:abstractNumId="3">
    <w:nsid w:val="CD4B53E4"/>
    <w:multiLevelType w:val="singleLevel"/>
    <w:tmpl w:val="CD4B53E4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1"/>
        <w:szCs w:val="21"/>
      </w:rPr>
    </w:lvl>
  </w:abstractNum>
  <w:abstractNum w:abstractNumId="4">
    <w:nsid w:val="EFB1CFF1"/>
    <w:multiLevelType w:val="singleLevel"/>
    <w:tmpl w:val="EFB1CFF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F815D8F7"/>
    <w:multiLevelType w:val="singleLevel"/>
    <w:tmpl w:val="F815D8F7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1"/>
        <w:szCs w:val="21"/>
      </w:rPr>
    </w:lvl>
  </w:abstractNum>
  <w:abstractNum w:abstractNumId="6">
    <w:nsid w:val="00346230"/>
    <w:multiLevelType w:val="singleLevel"/>
    <w:tmpl w:val="00346230"/>
    <w:lvl w:ilvl="0" w:tentative="0">
      <w:start w:val="1"/>
      <w:numFmt w:val="decimal"/>
      <w:suff w:val="nothing"/>
      <w:lvlText w:val="%1."/>
      <w:lvlJc w:val="left"/>
      <w:pPr>
        <w:ind w:left="420" w:leftChars="0" w:firstLine="0" w:firstLineChars="0"/>
      </w:pPr>
      <w:rPr>
        <w:rFonts w:hint="default" w:ascii="宋体" w:hAnsi="宋体" w:eastAsia="宋体" w:cs="宋体"/>
        <w:sz w:val="21"/>
        <w:szCs w:val="21"/>
      </w:rPr>
    </w:lvl>
  </w:abstractNum>
  <w:abstractNum w:abstractNumId="7">
    <w:nsid w:val="16CB156E"/>
    <w:multiLevelType w:val="singleLevel"/>
    <w:tmpl w:val="16CB156E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1"/>
        <w:szCs w:val="21"/>
      </w:rPr>
    </w:lvl>
  </w:abstractNum>
  <w:abstractNum w:abstractNumId="8">
    <w:nsid w:val="2631915D"/>
    <w:multiLevelType w:val="singleLevel"/>
    <w:tmpl w:val="2631915D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1"/>
        <w:szCs w:val="21"/>
      </w:rPr>
    </w:lvl>
  </w:abstractNum>
  <w:abstractNum w:abstractNumId="9">
    <w:nsid w:val="69160F39"/>
    <w:multiLevelType w:val="singleLevel"/>
    <w:tmpl w:val="69160F39"/>
    <w:lvl w:ilvl="0" w:tentative="0">
      <w:start w:val="1"/>
      <w:numFmt w:val="decimal"/>
      <w:suff w:val="nothing"/>
      <w:lvlText w:val="%1."/>
      <w:lvlJc w:val="left"/>
      <w:pPr>
        <w:ind w:left="420" w:leftChars="0" w:firstLine="0" w:firstLineChars="0"/>
      </w:pPr>
      <w:rPr>
        <w:rFonts w:hint="default" w:ascii="宋体" w:hAnsi="宋体" w:eastAsia="宋体" w:cs="宋体"/>
        <w:sz w:val="21"/>
        <w:szCs w:val="21"/>
      </w:rPr>
    </w:lvl>
  </w:abstractNum>
  <w:abstractNum w:abstractNumId="10">
    <w:nsid w:val="79F99725"/>
    <w:multiLevelType w:val="singleLevel"/>
    <w:tmpl w:val="79F99725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1"/>
        <w:szCs w:val="21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zZDAwNTRmZDBmNDgzNDk5YTk4ZGM4MzQ0ZTE3YzMifQ=="/>
  </w:docVars>
  <w:rsids>
    <w:rsidRoot w:val="00E84CFE"/>
    <w:rsid w:val="000231BC"/>
    <w:rsid w:val="00071EE9"/>
    <w:rsid w:val="00136249"/>
    <w:rsid w:val="001E5C60"/>
    <w:rsid w:val="004F738F"/>
    <w:rsid w:val="00550524"/>
    <w:rsid w:val="00671527"/>
    <w:rsid w:val="006D62E8"/>
    <w:rsid w:val="00763E06"/>
    <w:rsid w:val="00781D91"/>
    <w:rsid w:val="007D3CCF"/>
    <w:rsid w:val="007D5AF8"/>
    <w:rsid w:val="00877400"/>
    <w:rsid w:val="008B0965"/>
    <w:rsid w:val="008E778E"/>
    <w:rsid w:val="00956A00"/>
    <w:rsid w:val="00A139FE"/>
    <w:rsid w:val="00B357BA"/>
    <w:rsid w:val="00B817E6"/>
    <w:rsid w:val="00CC30DD"/>
    <w:rsid w:val="00CD194A"/>
    <w:rsid w:val="00D00B05"/>
    <w:rsid w:val="00D02789"/>
    <w:rsid w:val="00E13A57"/>
    <w:rsid w:val="00E21A63"/>
    <w:rsid w:val="00E51A18"/>
    <w:rsid w:val="00E815D3"/>
    <w:rsid w:val="00E84CFE"/>
    <w:rsid w:val="00E87A92"/>
    <w:rsid w:val="106A3E7D"/>
    <w:rsid w:val="1485230F"/>
    <w:rsid w:val="153634D5"/>
    <w:rsid w:val="153F446E"/>
    <w:rsid w:val="1767428D"/>
    <w:rsid w:val="17D846C9"/>
    <w:rsid w:val="243F3E9B"/>
    <w:rsid w:val="254D68FC"/>
    <w:rsid w:val="57567E96"/>
    <w:rsid w:val="59C10A5C"/>
    <w:rsid w:val="63AB4D3D"/>
    <w:rsid w:val="63BB6C14"/>
    <w:rsid w:val="6CAD1912"/>
    <w:rsid w:val="758145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semiHidden/>
    <w:unhideWhenUsed/>
    <w:qFormat/>
    <w:uiPriority w:val="0"/>
    <w:rPr>
      <w:rFonts w:ascii="宋体"/>
      <w:sz w:val="24"/>
      <w:szCs w:val="20"/>
    </w:rPr>
  </w:style>
  <w:style w:type="character" w:customStyle="1" w:styleId="7">
    <w:name w:val="正文文本 2 字符"/>
    <w:basedOn w:val="6"/>
    <w:link w:val="4"/>
    <w:semiHidden/>
    <w:qFormat/>
    <w:uiPriority w:val="0"/>
    <w:rPr>
      <w:rFonts w:ascii="宋体" w:hAnsi="Times New Roman" w:eastAsia="宋体" w:cs="Times New Roman"/>
      <w:sz w:val="24"/>
      <w:szCs w:val="20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672</Words>
  <Characters>685</Characters>
  <Lines>3</Lines>
  <Paragraphs>1</Paragraphs>
  <TotalTime>181</TotalTime>
  <ScaleCrop>false</ScaleCrop>
  <LinksUpToDate>false</LinksUpToDate>
  <CharactersWithSpaces>695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2018-09-03T09:53:00Z</dcterms:created>
  <dc:creator>Chen</dc:creator>
  <cp:lastModifiedBy>南柚北暖</cp:lastModifiedBy>
  <cp:lastPrinted>2023-03-06T02:28:00Z</cp:lastPrinted>
  <dcterms:modified xsi:type="dcterms:W3CDTF">2024-12-30T09:18:35Z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BFCE2952BA8A4CF096FEB12FA9B74E48_13</vt:lpwstr>
  </property>
  <property fmtid="{D5CDD505-2E9C-101B-9397-08002B2CF9AE}" pid="4" name="KSOTemplateDocerSaveRecord">
    <vt:lpwstr>eyJoZGlkIjoiMDY3MWY0M2QxNzQwZmQzNzI5ODJhMDBmYjQ1MmFmY2QiLCJ1c2VySWQiOiIzMjYyNTA5MDUifQ==</vt:lpwstr>
  </property>
</Properties>
</file>